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77"/>
        <w:gridCol w:w="6174"/>
      </w:tblGrid>
      <w:tr w:rsidR="004C2F21" w:rsidTr="004C2F21">
        <w:tc>
          <w:tcPr>
            <w:tcW w:w="4743" w:type="dxa"/>
            <w:gridSpan w:val="2"/>
          </w:tcPr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4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экспертизы НПА</w:t>
            </w:r>
          </w:p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4C2F21" w:rsidRDefault="004C2F21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C2F21" w:rsidTr="004C2F21">
        <w:trPr>
          <w:gridAfter w:val="1"/>
          <w:wAfter w:w="6174" w:type="dxa"/>
        </w:trPr>
        <w:tc>
          <w:tcPr>
            <w:tcW w:w="4077" w:type="dxa"/>
          </w:tcPr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289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ОПРОСНЫЙ ЛИСТ 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публичных консультаций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экспертизе муниципального нормативного правового акта</w:t>
      </w:r>
      <w:bookmarkStart w:id="1" w:name="Par306"/>
      <w:bookmarkEnd w:id="1"/>
    </w:p>
    <w:p w:rsidR="003174A3" w:rsidRDefault="003174A3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F21" w:rsidRDefault="00291CEC" w:rsidP="00291CEC">
      <w:pPr>
        <w:pStyle w:val="ConsPlusNonformat"/>
        <w:spacing w:line="216" w:lineRule="auto"/>
        <w:ind w:right="-55"/>
        <w:jc w:val="both"/>
        <w:rPr>
          <w:rFonts w:ascii="Times New Roman" w:hAnsi="Times New Roman" w:cs="Times New Roman"/>
          <w:color w:val="000000"/>
        </w:rPr>
      </w:pPr>
      <w:r w:rsidRPr="00D5325D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5325D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«Гагаринский район» Смоленской области от 05.09.2016 № 929</w:t>
      </w:r>
      <w:r>
        <w:rPr>
          <w:rFonts w:ascii="Times New Roman" w:hAnsi="Times New Roman" w:cs="Times New Roman"/>
          <w:i/>
          <w:sz w:val="28"/>
          <w:szCs w:val="28"/>
        </w:rPr>
        <w:t xml:space="preserve"> (ред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 17.07.2017 № 1037)</w:t>
      </w:r>
      <w:r w:rsidRPr="00D5325D">
        <w:rPr>
          <w:rFonts w:ascii="Times New Roman" w:hAnsi="Times New Roman" w:cs="Times New Roman"/>
          <w:i/>
          <w:sz w:val="28"/>
          <w:szCs w:val="28"/>
        </w:rPr>
        <w:t xml:space="preserve"> «Об утверждении Административного регламента  предоставления муниципальной услуги «Выдача разрешений на установку рекламных конструкций на территории муниципального образования «Гагаринский район» Смоленской области»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854C1">
        <w:rPr>
          <w:rFonts w:ascii="Times New Roman" w:hAnsi="Times New Roman" w:cs="Times New Roman"/>
          <w:sz w:val="28"/>
          <w:szCs w:val="28"/>
        </w:rPr>
        <w:t xml:space="preserve"> </w:t>
      </w:r>
      <w:r w:rsidR="003174A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174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74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74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74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F21">
        <w:rPr>
          <w:rFonts w:ascii="Times New Roman" w:hAnsi="Times New Roman" w:cs="Times New Roman"/>
          <w:color w:val="000000"/>
        </w:rPr>
        <w:t>(наименование вида документа и его заголовок)</w:t>
      </w:r>
    </w:p>
    <w:p w:rsidR="004C2F21" w:rsidRDefault="004C2F21" w:rsidP="004C2F21">
      <w:pPr>
        <w:pStyle w:val="ConsPlusNormal0"/>
        <w:spacing w:line="216" w:lineRule="auto"/>
        <w:ind w:right="-55"/>
        <w:jc w:val="both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участнике публичных консультаций</w:t>
      </w: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участника:__________________________________________________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 деятельности участника:______________________________________________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контактного лица:___________________________________________________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почты:__________________________________________________</w:t>
      </w: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Перечень вопросов,</w:t>
      </w:r>
    </w:p>
    <w:p w:rsidR="004C2F21" w:rsidRDefault="004C2F21" w:rsidP="004C2F21">
      <w:pPr>
        <w:pStyle w:val="ConsPlusNormal0"/>
        <w:spacing w:line="216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обсуждаемых в ходе проведения публичных консультаций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/>
          <w:color w:val="000000"/>
          <w:szCs w:val="28"/>
        </w:rPr>
        <w:t>затратны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и/или более эффективны?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4. Какие, по Вашей оценке, субъекты предпринимательской и инвестиционной деятельности </w:t>
      </w:r>
      <w:r>
        <w:rPr>
          <w:rFonts w:ascii="Times New Roman" w:hAnsi="Times New Roman"/>
          <w:color w:val="000000"/>
          <w:szCs w:val="28"/>
        </w:rPr>
        <w:lastRenderedPageBreak/>
        <w:t>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Times New Roman" w:hAnsi="Times New Roman"/>
          <w:color w:val="000000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Times New Roman" w:hAnsi="Times New Roman"/>
          <w:color w:val="000000"/>
          <w:szCs w:val="28"/>
        </w:rPr>
        <w:t>: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имеются ли технические ошибки;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деятельности;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>
        <w:rPr>
          <w:rFonts w:ascii="Times New Roman" w:hAnsi="Times New Roman"/>
          <w:color w:val="000000"/>
          <w:szCs w:val="28"/>
        </w:rPr>
        <w:t>недискриминационным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по отношению ко всем его адресатам, то есть все ли </w:t>
      </w:r>
      <w:r>
        <w:rPr>
          <w:rFonts w:ascii="Times New Roman" w:hAnsi="Times New Roman"/>
          <w:color w:val="000000"/>
          <w:szCs w:val="28"/>
        </w:rPr>
        <w:lastRenderedPageBreak/>
        <w:t>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 Какие, на Ваш взгляд, 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bookmarkStart w:id="2" w:name="Par405"/>
      <w:bookmarkEnd w:id="2"/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Руководитель 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уполномоченного органа        _______________________     _____________________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</w:rPr>
        <w:t>(подпись)</w:t>
      </w:r>
      <w:r>
        <w:rPr>
          <w:rFonts w:ascii="Times New Roman" w:hAnsi="Times New Roman"/>
          <w:color w:val="000000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</w:rPr>
        <w:t xml:space="preserve">  (Ф.И.О.)</w:t>
      </w:r>
    </w:p>
    <w:p w:rsidR="00884E28" w:rsidRDefault="00884E28"/>
    <w:sectPr w:rsidR="00884E28" w:rsidSect="004164A1">
      <w:pgSz w:w="11906" w:h="16838" w:code="9"/>
      <w:pgMar w:top="113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C2F21"/>
    <w:rsid w:val="0003345E"/>
    <w:rsid w:val="00291CEC"/>
    <w:rsid w:val="003174A3"/>
    <w:rsid w:val="00362A9A"/>
    <w:rsid w:val="003F4FF6"/>
    <w:rsid w:val="004164A1"/>
    <w:rsid w:val="004C2F21"/>
    <w:rsid w:val="00754D46"/>
    <w:rsid w:val="0076219A"/>
    <w:rsid w:val="0086395C"/>
    <w:rsid w:val="00884E28"/>
    <w:rsid w:val="008F5DF4"/>
    <w:rsid w:val="00924288"/>
    <w:rsid w:val="00D3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1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C2F21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4C2F21"/>
    <w:pPr>
      <w:widowControl w:val="0"/>
      <w:autoSpaceDE w:val="0"/>
      <w:autoSpaceDN w:val="0"/>
      <w:spacing w:after="0" w:afterAutospacing="0"/>
      <w:jc w:val="left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2018-05-16T08:26:00Z</dcterms:created>
  <dcterms:modified xsi:type="dcterms:W3CDTF">2018-09-21T12:18:00Z</dcterms:modified>
</cp:coreProperties>
</file>